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bidi w:val="0"/>
        <w:spacing w:line="360" w:lineRule="auto"/>
        <w:jc w:val="center"/>
        <w:rPr>
          <w:rFonts w:hint="default" w:ascii="Arial" w:hAnsi="Arial" w:eastAsia="SimSun" w:cs="Arial"/>
          <w:b/>
          <w:bCs/>
          <w:kern w:val="0"/>
          <w:sz w:val="24"/>
          <w:szCs w:val="24"/>
          <w:u w:val="single"/>
          <w:lang w:val="pt-BR" w:eastAsia="zh-CN" w:bidi="a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u w:val="single"/>
          <w:lang w:val="pt-BR" w:eastAsia="zh-CN" w:bidi="ar"/>
        </w:rPr>
        <w:t xml:space="preserve">SETORES DA UNESPAR NO E-PROTOCOLO DIGITAL ATUALIZADOS ATÉ </w:t>
      </w:r>
      <w:r>
        <w:rPr>
          <w:rFonts w:hint="default" w:ascii="Arial" w:hAnsi="Arial" w:eastAsia="SimSun" w:cs="Arial"/>
          <w:b/>
          <w:bCs/>
          <w:kern w:val="0"/>
          <w:sz w:val="24"/>
          <w:szCs w:val="24"/>
          <w:u w:val="single"/>
          <w:lang w:val="en-US" w:eastAsia="zh-CN" w:bidi="ar"/>
        </w:rPr>
        <w:t>26/02</w:t>
      </w:r>
      <w:r>
        <w:rPr>
          <w:rFonts w:hint="default" w:ascii="Arial" w:hAnsi="Arial" w:eastAsia="SimSun" w:cs="Arial"/>
          <w:b/>
          <w:bCs/>
          <w:kern w:val="0"/>
          <w:sz w:val="24"/>
          <w:szCs w:val="24"/>
          <w:u w:val="single"/>
          <w:lang w:val="pt-BR" w:eastAsia="zh-CN" w:bidi="ar"/>
        </w:rPr>
        <w:t>/2019:</w:t>
      </w:r>
    </w:p>
    <w:p>
      <w:pPr>
        <w:keepNext w:val="0"/>
        <w:keepLines w:val="0"/>
        <w:widowControl/>
        <w:suppressLineNumbers w:val="0"/>
        <w:bidi w:val="0"/>
        <w:spacing w:line="360" w:lineRule="auto"/>
        <w:jc w:val="both"/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UNE/PVAI/DRH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 xml:space="preserve"> DRH/ </w:t>
      </w:r>
      <w:r>
        <w:rPr>
          <w:rFonts w:hint="default" w:ascii="Arial" w:hAnsi="Arial" w:eastAsia="SimSun" w:cs="Arial"/>
          <w:b w:val="0"/>
          <w:bCs w:val="0"/>
          <w:i/>
          <w:iCs/>
          <w:kern w:val="0"/>
          <w:sz w:val="24"/>
          <w:szCs w:val="24"/>
          <w:lang w:val="en-US" w:eastAsia="zh-CN" w:bidi="ar"/>
        </w:rPr>
        <w:t>CAMPUS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 xml:space="preserve"> PARANAVA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pt-BR" w:eastAsia="zh-CN" w:bidi="ar"/>
        </w:rPr>
        <w:t>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UNES/APC/DRH -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 xml:space="preserve"> DRH/</w:t>
      </w:r>
      <w:r>
        <w:rPr>
          <w:rFonts w:hint="default" w:ascii="Arial" w:hAnsi="Arial" w:eastAsia="SimSun" w:cs="Arial"/>
          <w:b w:val="0"/>
          <w:bCs w:val="0"/>
          <w:i/>
          <w:iCs/>
          <w:kern w:val="0"/>
          <w:sz w:val="24"/>
          <w:szCs w:val="24"/>
          <w:lang w:val="en-US" w:eastAsia="zh-CN" w:bidi="ar"/>
        </w:rPr>
        <w:t>CAMPU</w:t>
      </w:r>
      <w:r>
        <w:rPr>
          <w:rFonts w:hint="default" w:ascii="Arial" w:hAnsi="Arial" w:eastAsia="SimSun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S APUCARANA</w:t>
      </w:r>
      <w:r>
        <w:rPr>
          <w:rFonts w:hint="default" w:ascii="Arial" w:hAnsi="Arial" w:eastAsia="SimSun" w:cs="Arial"/>
          <w:b w:val="0"/>
          <w:bCs w:val="0"/>
          <w:i w:val="0"/>
          <w:iCs w:val="0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eastAsia="SimSun" w:cs="Arial"/>
          <w:b/>
          <w:bCs/>
          <w:i w:val="0"/>
          <w:iCs w:val="0"/>
          <w:kern w:val="0"/>
          <w:sz w:val="24"/>
          <w:szCs w:val="24"/>
          <w:lang w:val="en-US" w:eastAsia="zh-CN" w:bidi="ar"/>
        </w:rPr>
        <w:t>UNES/CM/DRH -</w:t>
      </w:r>
      <w:r>
        <w:rPr>
          <w:rFonts w:hint="default" w:ascii="Arial" w:hAnsi="Arial" w:eastAsia="SimSun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 xml:space="preserve"> DRH/</w:t>
      </w:r>
      <w:r>
        <w:rPr>
          <w:rFonts w:hint="default" w:ascii="Arial" w:hAnsi="Arial" w:eastAsia="SimSun" w:cs="Arial"/>
          <w:b w:val="0"/>
          <w:bCs w:val="0"/>
          <w:i/>
          <w:iCs/>
          <w:kern w:val="0"/>
          <w:sz w:val="24"/>
          <w:szCs w:val="24"/>
          <w:lang w:val="en-US" w:eastAsia="zh-CN" w:bidi="ar"/>
        </w:rPr>
        <w:t xml:space="preserve">CAMPUS 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>CAMPO MOURAO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UNES/EMB/DRH -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 xml:space="preserve"> DRH/</w:t>
      </w:r>
      <w:r>
        <w:rPr>
          <w:rFonts w:hint="default" w:ascii="Arial" w:hAnsi="Arial" w:eastAsia="SimSun" w:cs="Arial"/>
          <w:b w:val="0"/>
          <w:bCs w:val="0"/>
          <w:i/>
          <w:iCs/>
          <w:kern w:val="0"/>
          <w:sz w:val="24"/>
          <w:szCs w:val="24"/>
          <w:lang w:val="en-US" w:eastAsia="zh-CN" w:bidi="ar"/>
        </w:rPr>
        <w:t>CAMPUS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 xml:space="preserve"> CURITIBA I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UNES/FAP/DRH -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 xml:space="preserve"> DRH/</w:t>
      </w:r>
      <w:r>
        <w:rPr>
          <w:rFonts w:hint="default" w:ascii="Arial" w:hAnsi="Arial" w:eastAsia="SimSun" w:cs="Arial"/>
          <w:b w:val="0"/>
          <w:bCs w:val="0"/>
          <w:i/>
          <w:iCs/>
          <w:kern w:val="0"/>
          <w:sz w:val="24"/>
          <w:szCs w:val="24"/>
          <w:lang w:val="en-US" w:eastAsia="zh-CN" w:bidi="ar"/>
        </w:rPr>
        <w:t>CAMPUS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 xml:space="preserve"> CURITIBA II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UNESPAR/ACON -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 xml:space="preserve"> AUDIT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pt-BR" w:eastAsia="zh-CN" w:bidi="ar"/>
        </w:rPr>
        <w:t>ORIA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 xml:space="preserve"> E CONTROLADORIA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UNESPAR/ARQ 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>- ARQUIVO GERAL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UNESPAR/CAB -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 xml:space="preserve"> CENTRO DE ARTES -CURITIBA 1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UNESPAR/CAI -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 xml:space="preserve"> COOR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pt-BR" w:eastAsia="zh-CN" w:bidi="ar"/>
        </w:rPr>
        <w:t xml:space="preserve">D. DE 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>AVAL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pt-BR" w:eastAsia="zh-CN" w:bidi="ar"/>
        </w:rPr>
        <w:t xml:space="preserve">IAÇÃO 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en-US" w:eastAsia="zh-CN" w:bidi="ar"/>
        </w:rPr>
        <w:t>INSTITUCIONAL</w:t>
      </w:r>
      <w:r>
        <w:rPr>
          <w:rFonts w:hint="default" w:ascii="Arial" w:hAnsi="Arial" w:eastAsia="SimSun" w:cs="Arial"/>
          <w:b w:val="0"/>
          <w:bCs w:val="0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UNESPAR/CCET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CORD.DE COMIT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Ê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DE 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É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TICA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UNESPAR/CCSF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CENTRO CI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Ê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NCIAS DA SA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Ú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DE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UNESPAR/CEBV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CENTRO CI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Ê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N.EXATAS BIOL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UNESPAR/CEPE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CENTRO UNI. ESTUDOS E PESQ DES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UNESPAR/CFAP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CENTRO DE ARTES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UNESPAR/CG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CHEFE DE GABINETE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UNESPAR/CGCP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COOR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.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GERAL CONC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URSO E PROCESSO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SELETIVO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UNESPAR/CHEB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CENTRO CI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Ê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. HUMANAS E DA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EDUCA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ÇÃ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O-C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URITIBA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UNESPAR/CHEC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CENTRO CI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ÊN. HUMANAS E DA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EDUCA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ÇÃ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O-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APUC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ARANA.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UNESPAR/CHEF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CENTRO CI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ÊN. HUMANAS E DA EDUCAÇÃO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-PARANAV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AÍ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UNESPAR/CHER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CENTRO CI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Ê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. HUMANAS E DA EDUCAÇÃO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PARANAG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UÁ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UNESPAR/CHEV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CENTRO CI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ÊNCIAS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HUMANAS 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E DA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EDUC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AÇÃO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-U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V.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UNESPAR/CMMT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CENTRO DE MÚSICA MUSICOTERAPIA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UNESPAR/CONT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SETOR DE GEST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O DE CONTRATOS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UNESPAR/CPAD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COM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ISSÃO DE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PROCESSOS ADMINISTRATIVOS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UNESPAR/CPPS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COMIS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SÃO PERMANENTE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PROCESSO SELETIVO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UNESPAR/CREA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COORD.CENTRAL REAGENTES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UNESPAR/CS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COMUNICA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ÇÃ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O SOCIAL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UNESPAR/CSAF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CENTRO CI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ÊNCIAS SOCIAIS APLICADAS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PARANAV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AÍ.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UNESPAR/CSAG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CENTRO CI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Ê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CIAS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SOC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IAIS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APLIC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ADAS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-GUATUPE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UNESPAR/CSAL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CENTRO CI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Ê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CIAS HUMANAS E DA EDUCAÇÃO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-CM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UNESPAR/CSAM</w:t>
      </w: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pt-BR" w:eastAsia="zh-CN" w:bidi="ar"/>
        </w:rPr>
        <w:t xml:space="preserve">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ENTRO DE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Ê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CIAS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SOC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IAIS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APLI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CADAS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AM.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MOUR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O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UNESPAR/CSAP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ENTRO DE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Ê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CIAS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SOC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IAIS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APLI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CADAS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APUCARANA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UNESPAR/CSAR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CENTRO CI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ÊNCIAS SOCIAIS APLICADAS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-PGA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UNESPAR/CVIA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CENTRAL DE VIAGENS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UNESPAR/DADM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DIR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ETORIA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DE ADMINISTRA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ÇÃ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O -PRAF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UNESPAR/DAE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DIRET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ORIA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ASSUNTOS ESTUDANTIS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UNESPAR/DCON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DIRE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TORIA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DE CONTABILIDADE-PRAF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UNESPAR/DDA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DIV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ISÃO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DESENV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OLVIMENTO 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ACOMPANHAMENTO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UNESPAR/DFIN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DIRETORIA DE FINAN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Ç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AS - PRAF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UNESPAR/DIC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DIRETORIA DE CULTURA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UNESPAR/DIOR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DIRETORIA DE OR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Ç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AMENTO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UNESPAR/DIPE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DIRETORIA DE PESQUISA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UNESPAR/DIPG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DIVIS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O DE PAGAMENTO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UNESPAR/DIPO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DIRETORIA DE P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Ó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S-GRADUA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ÇÃ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UNESPAR/DIPX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DIR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ETORIA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PROG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RAMAS 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PROJ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ETOS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DE EXTENS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UNESPAR/DIRE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DIRETORIA DE ENSINO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UNESPAR/DIRP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DIVIS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O RECEITAS E PAGAMENTOS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UNESPAR/DPCC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DIV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ISÃO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PROV.CARGOS CONTRATOS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UNESPAR/DPLA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DIRET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ORIA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DE PLANEJAMENTO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UNESPAR/DPMP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DIV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ISÃO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PLANEJ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AMENTO 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MOVIM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ENTO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PESSOAL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UNESPAR/DRA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DIRET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ORIA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DE REGISTRO ACAD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Ê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MICO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UNESPAR/DRD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DIR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ETORIA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REGISTRO DE DIPLOMAS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UNESPAR/DRDO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DIV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ISÃO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REGISTRO E DOCUMENTOS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UNESPAR/DRH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DIR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ETORIA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DE RECURSOS HUMANOS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UNESPAR/DRP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DIRETORIA REGISTRO E PAGAMENTO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UNESPAR/DRPG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DIV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ISÃO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REGISTRO DE PAGAMENTO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UNESPAR/DSP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DIV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ISÃO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SUPRIM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ENTOS 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PATRIM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Ô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NIO - PRAF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UNESPAREITOR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REITOR ANTONIO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 CARLOS ALEIXO.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UNESPAR/EMBA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i/>
          <w:iCs/>
          <w:kern w:val="0"/>
          <w:sz w:val="24"/>
          <w:szCs w:val="24"/>
          <w:lang w:val="en-US" w:eastAsia="zh-CN" w:bidi="ar"/>
        </w:rPr>
        <w:t>CAMPUS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DE CURITIBA 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UNESPAR/ERI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ESCRIT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ÓRIO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RELA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ÇÕE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S INTERNACIONAIS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UNESPAR/ESCR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ESCRIT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Ó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RIO REITORIA - C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URI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I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BA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UNESPAR/ESSP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ESCOLA SUP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ERIOR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DE SEGURANCA-GUATUP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Ê.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UNESPAR/FAFI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CAMPUS DE PARANAVA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Í.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UNESPAR/FAFV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i/>
          <w:iCs/>
          <w:kern w:val="0"/>
          <w:sz w:val="24"/>
          <w:szCs w:val="24"/>
          <w:lang w:val="en-US" w:eastAsia="zh-CN" w:bidi="ar"/>
        </w:rPr>
        <w:t>CAMPUS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DE UNI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O 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DA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VIT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Ó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RIA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UNESPAR/FAP - </w:t>
      </w:r>
      <w:r>
        <w:rPr>
          <w:rFonts w:hint="default" w:ascii="Arial" w:hAnsi="Arial" w:eastAsia="SimSun" w:cs="Arial"/>
          <w:i/>
          <w:iCs/>
          <w:kern w:val="0"/>
          <w:sz w:val="24"/>
          <w:szCs w:val="24"/>
          <w:lang w:val="en-US" w:eastAsia="zh-CN" w:bidi="ar"/>
        </w:rPr>
        <w:t xml:space="preserve">CAMPUS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DE CURITIBA II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UNESPAR/FECE - </w:t>
      </w:r>
      <w:r>
        <w:rPr>
          <w:rFonts w:hint="default" w:ascii="Arial" w:hAnsi="Arial" w:eastAsia="SimSun" w:cs="Arial"/>
          <w:i/>
          <w:iCs/>
          <w:kern w:val="0"/>
          <w:sz w:val="24"/>
          <w:szCs w:val="24"/>
          <w:lang w:val="en-US" w:eastAsia="zh-CN" w:bidi="ar"/>
        </w:rPr>
        <w:t>CAMPUS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DE APUCARANA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UNESPAR/FECI - </w:t>
      </w:r>
      <w:r>
        <w:rPr>
          <w:rFonts w:hint="default" w:ascii="Arial" w:hAnsi="Arial" w:eastAsia="SimSun" w:cs="Arial"/>
          <w:i/>
          <w:iCs/>
          <w:kern w:val="0"/>
          <w:sz w:val="24"/>
          <w:szCs w:val="24"/>
          <w:lang w:val="en-US" w:eastAsia="zh-CN" w:bidi="ar"/>
        </w:rPr>
        <w:t>CAMPUS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DE CAMPO MOUR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ÃO.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UNESPAR/FPAR - </w:t>
      </w:r>
      <w:r>
        <w:rPr>
          <w:rFonts w:hint="default" w:ascii="Arial" w:hAnsi="Arial" w:eastAsia="SimSun" w:cs="Arial"/>
          <w:i/>
          <w:iCs/>
          <w:kern w:val="0"/>
          <w:sz w:val="24"/>
          <w:szCs w:val="24"/>
          <w:lang w:val="en-US" w:eastAsia="zh-CN" w:bidi="ar"/>
        </w:rPr>
        <w:t>CAMPUS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PARANAGUÁ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UNESPAR/GAB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GABINETE DA REITORIA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UNESPAR/LICI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SETOR DE LICITACOES - PRAF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UNESPAR/OUV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OUVIDORIA GERAL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UNESPAR/PDE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COORDENADORIA PDE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UNESPAR/PEXC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Ó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-REITORIA 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EXTENS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O E CULTUR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A.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UNESPAR/PGPD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PR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Ó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-REIT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ORIA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GEST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O PESSOAL E DESE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N.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UNESPAR/PGRA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Ó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-REITORIA 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ENSINO DE GRADUA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ÇÃO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UNESPAR/PIBI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COORDENADORIA DE PIBID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UNESPAR/PJUR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PROCURADORIA JUR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Í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DICA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UNESPAR/PLAN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Ó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-REIT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ORIA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PLANEJAMENTO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UNESPAR/PPPG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Ó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-REIT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ORIA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PESQ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UISA E PÓS-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GRAD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UAÇÃO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UNESPAR/PRAF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PR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Ó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-REIT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ORIA DE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ADMIN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ISTRAÇÃO E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FINAN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ÇAS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-PRAF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UNESPAR/REIT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REITORIA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UNESPAR/SARQ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SISTEMA DE ARQUIVO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UNESPAR/SCOM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SETOR DE COMPRAS - PRAF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UNESPAR/SCS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SECR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 xml:space="preserve">ETARIA DOS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CONSELHOS SUPERIORES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UNESPAR/SDEP -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SETOR DE CONTROLE DA DESPESA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UNESPAR/SG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SECRETARIA GERAL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UNESPAR/TI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TECNOLOGIA DA INFORMA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ÇÃ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UNESPAR/VR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VICE-REITORIA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>UNES/UV/DRH -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DRH/</w:t>
      </w:r>
      <w:r>
        <w:rPr>
          <w:rFonts w:hint="default" w:ascii="Arial" w:hAnsi="Arial" w:eastAsia="SimSun" w:cs="Arial"/>
          <w:i/>
          <w:iCs/>
          <w:kern w:val="0"/>
          <w:sz w:val="24"/>
          <w:szCs w:val="24"/>
          <w:lang w:val="en-US" w:eastAsia="zh-CN" w:bidi="ar"/>
        </w:rPr>
        <w:t>CAMPUS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 xml:space="preserve"> DE UNI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Ã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O DA VIT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Ó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t>RIA</w:t>
      </w:r>
      <w:r>
        <w:rPr>
          <w:rFonts w:hint="default" w:ascii="Arial" w:hAnsi="Arial" w:eastAsia="SimSun" w:cs="Arial"/>
          <w:kern w:val="0"/>
          <w:sz w:val="24"/>
          <w:szCs w:val="24"/>
          <w:lang w:val="pt-BR" w:eastAsia="zh-CN" w:bidi="ar"/>
        </w:rPr>
        <w:t>.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134" w:bottom="1134" w:left="1701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itstream Vera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rya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 w:val="0"/>
        <w:bCs w:val="0"/>
      </w:rPr>
    </w:pPr>
  </w:p>
  <w:p>
    <w:pPr>
      <w:pStyle w:val="3"/>
      <w:tabs>
        <w:tab w:val="center" w:pos="1134"/>
        <w:tab w:val="center" w:pos="4819"/>
        <w:tab w:val="right" w:pos="9638"/>
        <w:tab w:val="clear" w:pos="4252"/>
        <w:tab w:val="clear" w:pos="8504"/>
      </w:tabs>
      <w:jc w:val="center"/>
      <w:rPr>
        <w:rFonts w:hint="default" w:ascii="Arial" w:hAnsi="Arial" w:cs="Arial"/>
        <w:b w:val="0"/>
        <w:bCs w:val="0"/>
        <w:sz w:val="22"/>
        <w:szCs w:val="22"/>
        <w:lang w:val="pt-BR"/>
      </w:rPr>
    </w:pPr>
    <w:r>
      <w:rPr>
        <w:rFonts w:hint="default" w:ascii="Arial" w:hAnsi="Arial" w:cs="Arial"/>
        <w:b w:val="0"/>
        <w:bCs w:val="0"/>
        <w:sz w:val="22"/>
        <w:szCs w:val="22"/>
        <w:lang w:val="pt-BR"/>
      </w:rPr>
      <w:t xml:space="preserve">UNESPAR - Reitoria </w:t>
    </w:r>
    <w:r>
      <w:rPr>
        <w:rFonts w:hint="default" w:ascii="Arial" w:hAnsi="Arial" w:cs="Arial"/>
        <w:b w:val="0"/>
        <w:bCs w:val="0"/>
        <w:sz w:val="22"/>
        <w:szCs w:val="22"/>
      </w:rPr>
      <w:t xml:space="preserve">| Rua Pernambuco, 858, </w:t>
    </w:r>
    <w:r>
      <w:rPr>
        <w:rFonts w:hint="default" w:ascii="Arial" w:hAnsi="Arial" w:cs="Arial"/>
        <w:b w:val="0"/>
        <w:bCs w:val="0"/>
        <w:sz w:val="22"/>
        <w:szCs w:val="22"/>
        <w:lang w:val="pt-BR"/>
      </w:rPr>
      <w:t>C</w:t>
    </w:r>
    <w:r>
      <w:rPr>
        <w:rFonts w:hint="default" w:ascii="Arial" w:hAnsi="Arial" w:cs="Arial"/>
        <w:b w:val="0"/>
        <w:bCs w:val="0"/>
        <w:sz w:val="22"/>
        <w:szCs w:val="22"/>
      </w:rPr>
      <w:t xml:space="preserve">entro, Paranavaí-PR | </w:t>
    </w:r>
    <w:r>
      <w:rPr>
        <w:rFonts w:hint="default" w:ascii="Arial" w:hAnsi="Arial" w:cs="Arial"/>
        <w:b w:val="0"/>
        <w:bCs w:val="0"/>
        <w:sz w:val="22"/>
        <w:szCs w:val="22"/>
        <w:lang w:val="pt-BR"/>
      </w:rPr>
      <w:t xml:space="preserve">CEP: </w:t>
    </w:r>
    <w:r>
      <w:rPr>
        <w:rFonts w:hint="default" w:ascii="Arial" w:hAnsi="Arial" w:cs="Arial"/>
        <w:b w:val="0"/>
        <w:bCs w:val="0"/>
        <w:sz w:val="22"/>
        <w:szCs w:val="22"/>
      </w:rPr>
      <w:t xml:space="preserve">87.701-010 | </w:t>
    </w:r>
    <w:r>
      <w:rPr>
        <w:rFonts w:hint="default" w:ascii="Arial" w:hAnsi="Arial" w:cs="Arial"/>
        <w:b w:val="0"/>
        <w:bCs w:val="0"/>
        <w:sz w:val="22"/>
        <w:szCs w:val="22"/>
        <w:lang w:val="pt-BR"/>
      </w:rPr>
      <w:t>Telefone: (0</w:t>
    </w:r>
    <w:r>
      <w:rPr>
        <w:rFonts w:hint="default" w:ascii="Arial" w:hAnsi="Arial" w:cs="Arial"/>
        <w:b w:val="0"/>
        <w:bCs w:val="0"/>
        <w:sz w:val="22"/>
        <w:szCs w:val="22"/>
      </w:rPr>
      <w:t>44</w:t>
    </w:r>
    <w:r>
      <w:rPr>
        <w:rFonts w:hint="default" w:ascii="Arial" w:hAnsi="Arial" w:cs="Arial"/>
        <w:b w:val="0"/>
        <w:bCs w:val="0"/>
        <w:sz w:val="22"/>
        <w:szCs w:val="22"/>
        <w:lang w:val="pt-BR"/>
      </w:rPr>
      <w:t>)</w:t>
    </w:r>
    <w:r>
      <w:rPr>
        <w:rFonts w:hint="default" w:ascii="Arial" w:hAnsi="Arial" w:cs="Arial"/>
        <w:b w:val="0"/>
        <w:bCs w:val="0"/>
        <w:sz w:val="22"/>
        <w:szCs w:val="22"/>
      </w:rPr>
      <w:t>-34</w:t>
    </w:r>
    <w:r>
      <w:rPr>
        <w:rFonts w:hint="default" w:ascii="Arial" w:hAnsi="Arial" w:cs="Arial"/>
        <w:b w:val="0"/>
        <w:bCs w:val="0"/>
        <w:sz w:val="22"/>
        <w:szCs w:val="22"/>
        <w:lang w:val="pt-BR"/>
      </w:rPr>
      <w:t>82-3200</w:t>
    </w:r>
  </w:p>
  <w:p>
    <w:pPr>
      <w:pStyle w:val="3"/>
    </w:pPr>
  </w:p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4876165</wp:posOffset>
              </wp:positionH>
              <wp:positionV relativeFrom="paragraph">
                <wp:posOffset>15875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Arial" w:hAnsi="Arial" w:cs="Arial"/>
                              <w:sz w:val="22"/>
                              <w:szCs w:val="22"/>
                              <w:lang w:val="pt-BR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  <w:lang w:val="pt-BR"/>
                            </w:rPr>
                            <w:t xml:space="preserve">Página </w:t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  <w:lang w:val="pt-BR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  <w:lang w:val="pt-B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  <w:lang w:val="pt-BR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  <w:lang w:val="pt-BR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  <w:lang w:val="pt-BR"/>
                            </w:rPr>
                            <w:fldChar w:fldCharType="end"/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  <w:lang w:val="pt-BR"/>
                            </w:rPr>
                            <w:t xml:space="preserve"> de 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95pt;margin-top:1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+IEk22AAAAAoBAAAPAAAAAAAAAAEAIAAA&#10;ACIAAABkcnMvZG93bnJldi54bWxQSwECFAAUAAAACACHTuJAghhrmbcCAADbBQAADgAAAAAAAAAB&#10;ACAAAAAnAQAAZHJzL2Uyb0RvYy54bWxQSwUGAAAAAAYABgBZAQAAU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Arial" w:hAnsi="Arial" w:cs="Arial"/>
                        <w:sz w:val="22"/>
                        <w:szCs w:val="22"/>
                        <w:lang w:val="pt-BR"/>
                      </w:rPr>
                    </w:pPr>
                    <w:r>
                      <w:rPr>
                        <w:rFonts w:hint="default" w:ascii="Arial" w:hAnsi="Arial" w:cs="Arial"/>
                        <w:sz w:val="22"/>
                        <w:szCs w:val="22"/>
                        <w:lang w:val="pt-BR"/>
                      </w:rPr>
                      <w:t xml:space="preserve">Página </w:t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  <w:lang w:val="pt-BR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  <w:lang w:val="pt-BR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  <w:lang w:val="pt-BR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  <w:lang w:val="pt-BR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  <w:lang w:val="pt-BR"/>
                      </w:rPr>
                      <w:fldChar w:fldCharType="end"/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  <w:lang w:val="pt-BR"/>
                      </w:rPr>
                      <w:t xml:space="preserve"> de 5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</w:p>
  <w:p>
    <w:pPr>
      <w:pStyle w:val="2"/>
    </w:pPr>
  </w:p>
  <w:p>
    <w:pPr>
      <w:pStyle w:val="2"/>
    </w:pPr>
  </w:p>
  <w:p>
    <w:pPr>
      <w:pStyle w:val="2"/>
    </w:pPr>
  </w:p>
  <w:p>
    <w:pPr>
      <w:pStyle w:val="2"/>
    </w:pPr>
  </w:p>
  <w:p>
    <w:pPr>
      <w:pStyle w:val="2"/>
    </w:pPr>
    <w:r>
      <w:rPr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3342005</wp:posOffset>
          </wp:positionH>
          <wp:positionV relativeFrom="page">
            <wp:posOffset>463550</wp:posOffset>
          </wp:positionV>
          <wp:extent cx="928370" cy="1029970"/>
          <wp:effectExtent l="0" t="0" r="5080" b="177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8370" cy="102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E4EDB"/>
    <w:rsid w:val="4047578C"/>
    <w:rsid w:val="5FAA051A"/>
    <w:rsid w:val="64E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3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2019-02-26T17:37:00Z</dcterms:created>
  <dc:creator>Gabinete-SCS</dc:creator>
  <cp:lastModifiedBy>Gabinete-SCS</cp:lastModifiedBy>
  <dcterms:modified xsi:type="dcterms:W3CDTF">2019-02-26T18:43:57Z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